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86" w:rsidRDefault="00D53486" w:rsidP="00211435">
      <w:pPr>
        <w:rPr>
          <w:rFonts w:ascii="Calibri" w:hAnsi="Calibri" w:cs="Calibri"/>
          <w:b/>
          <w:bCs/>
          <w:sz w:val="24"/>
          <w:szCs w:val="24"/>
          <w:shd w:val="clear" w:color="auto" w:fill="FFFFFF"/>
          <w:lang w:val="en-CA"/>
        </w:rPr>
      </w:pPr>
    </w:p>
    <w:p w:rsidR="00211435" w:rsidRDefault="00211435" w:rsidP="00211435">
      <w:pPr>
        <w:rPr>
          <w:rFonts w:ascii="Calibri" w:hAnsi="Calibri" w:cs="Calibri"/>
          <w:shd w:val="clear" w:color="auto" w:fill="FFFFFF"/>
          <w:lang w:val="en-CA"/>
        </w:rPr>
      </w:pPr>
    </w:p>
    <w:tbl>
      <w:tblPr>
        <w:tblStyle w:val="TableGrid"/>
        <w:tblW w:w="1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2191"/>
        <w:gridCol w:w="3314"/>
        <w:gridCol w:w="2774"/>
      </w:tblGrid>
      <w:tr w:rsidR="00DD4448" w:rsidTr="00DD4448">
        <w:tc>
          <w:tcPr>
            <w:tcW w:w="12427" w:type="dxa"/>
            <w:gridSpan w:val="2"/>
          </w:tcPr>
          <w:p w:rsidR="008B40B0" w:rsidRPr="00DD4448" w:rsidRDefault="008B40B0" w:rsidP="008B40B0">
            <w:pPr>
              <w:pStyle w:val="Heading1"/>
              <w:outlineLvl w:val="0"/>
              <w:rPr>
                <w:b/>
                <w:color w:val="477F80"/>
                <w:shd w:val="clear" w:color="auto" w:fill="FFFFFF"/>
                <w:lang w:val="en-CA"/>
              </w:rPr>
            </w:pPr>
            <w:r w:rsidRPr="00DD4448">
              <w:rPr>
                <w:b/>
                <w:color w:val="477F80"/>
                <w:shd w:val="clear" w:color="auto" w:fill="FFFFFF"/>
                <w:lang w:val="en-CA"/>
              </w:rPr>
              <w:t>Home and Community Care Support Services Quality Framework</w:t>
            </w:r>
          </w:p>
          <w:p w:rsidR="008B40B0" w:rsidRDefault="008B40B0" w:rsidP="00504B3A">
            <w:pP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en-CA"/>
              </w:rPr>
            </w:pPr>
          </w:p>
          <w:p w:rsidR="00957E27" w:rsidRPr="008B40B0" w:rsidRDefault="00957E27" w:rsidP="00504B3A">
            <w:pP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8B40B0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en-CA"/>
              </w:rPr>
              <w:t xml:space="preserve">Home and Community Care Support Services is committed to </w:t>
            </w:r>
            <w:r w:rsidRPr="008B40B0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CA"/>
              </w:rPr>
              <w:t xml:space="preserve">always improving our services. </w:t>
            </w:r>
            <w:r w:rsidRPr="008B40B0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en-CA"/>
              </w:rPr>
              <w:t> </w:t>
            </w:r>
          </w:p>
          <w:p w:rsidR="00957E27" w:rsidRPr="008B40B0" w:rsidRDefault="00957E27" w:rsidP="00504B3A">
            <w:pP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957E27" w:rsidRPr="008B40B0" w:rsidRDefault="00957E27" w:rsidP="00504B3A">
            <w:pPr>
              <w:rPr>
                <w:rFonts w:ascii="Calibri" w:hAnsi="Calibri" w:cs="Calibri"/>
                <w:sz w:val="24"/>
                <w:szCs w:val="24"/>
              </w:rPr>
            </w:pPr>
            <w:r w:rsidRPr="008B40B0">
              <w:rPr>
                <w:rFonts w:ascii="Calibri" w:hAnsi="Calibri" w:cs="Calibri"/>
                <w:sz w:val="24"/>
                <w:szCs w:val="24"/>
              </w:rPr>
              <w:t xml:space="preserve">The organization’s </w:t>
            </w:r>
            <w:r w:rsidRPr="000D575F">
              <w:rPr>
                <w:rFonts w:ascii="Calibri" w:hAnsi="Calibri" w:cs="Calibri"/>
                <w:sz w:val="24"/>
                <w:szCs w:val="24"/>
                <w:highlight w:val="yellow"/>
              </w:rPr>
              <w:t>Quality Framework</w:t>
            </w:r>
            <w:r w:rsidRPr="008B40B0">
              <w:rPr>
                <w:rFonts w:ascii="Calibri" w:hAnsi="Calibri" w:cs="Calibri"/>
                <w:sz w:val="24"/>
                <w:szCs w:val="24"/>
              </w:rPr>
              <w:t xml:space="preserve"> is used across all </w:t>
            </w:r>
            <w:hyperlink r:id="rId4" w:history="1">
              <w:r w:rsidRPr="0094201E">
                <w:rPr>
                  <w:rStyle w:val="Hyperlink"/>
                  <w:rFonts w:ascii="Calibri" w:hAnsi="Calibri" w:cs="Calibri"/>
                  <w:sz w:val="24"/>
                  <w:szCs w:val="24"/>
                </w:rPr>
                <w:t>14 Home and Community Care Support Services</w:t>
              </w:r>
            </w:hyperlink>
            <w:r w:rsidRPr="008B40B0">
              <w:rPr>
                <w:rFonts w:ascii="Calibri" w:hAnsi="Calibri" w:cs="Calibri"/>
                <w:sz w:val="24"/>
                <w:szCs w:val="24"/>
              </w:rPr>
              <w:t xml:space="preserve"> to drive patient care and service delivery. </w:t>
            </w:r>
          </w:p>
          <w:p w:rsidR="00957E27" w:rsidRPr="008B40B0" w:rsidRDefault="00957E27" w:rsidP="00504B3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57E27" w:rsidRPr="008B40B0" w:rsidRDefault="00957E27" w:rsidP="00504B3A">
            <w:pPr>
              <w:rPr>
                <w:rFonts w:ascii="Calibri" w:hAnsi="Calibri" w:cs="Calibri"/>
                <w:sz w:val="24"/>
                <w:szCs w:val="24"/>
              </w:rPr>
            </w:pPr>
            <w:r w:rsidRPr="008B40B0">
              <w:rPr>
                <w:rFonts w:ascii="Calibri" w:hAnsi="Calibri" w:cs="Calibri"/>
                <w:sz w:val="24"/>
                <w:szCs w:val="24"/>
              </w:rPr>
              <w:t>Over 900 individuals representing staff, ser</w:t>
            </w:r>
            <w:bookmarkStart w:id="0" w:name="_GoBack"/>
            <w:bookmarkEnd w:id="0"/>
            <w:r w:rsidRPr="008B40B0">
              <w:rPr>
                <w:rFonts w:ascii="Calibri" w:hAnsi="Calibri" w:cs="Calibri"/>
                <w:sz w:val="24"/>
                <w:szCs w:val="24"/>
              </w:rPr>
              <w:t>vice providers, patient and family advisors, and other partners were engaged in its development.</w:t>
            </w:r>
          </w:p>
          <w:p w:rsidR="00957E27" w:rsidRPr="008B40B0" w:rsidRDefault="00957E27" w:rsidP="00504B3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57E27" w:rsidRDefault="00957E27" w:rsidP="00504B3A">
            <w:pPr>
              <w:rPr>
                <w:rFonts w:ascii="Calibri" w:hAnsi="Calibri" w:cs="Calibri"/>
                <w:sz w:val="24"/>
                <w:szCs w:val="24"/>
              </w:rPr>
            </w:pPr>
            <w:r w:rsidRPr="008B40B0">
              <w:rPr>
                <w:rFonts w:ascii="Calibri" w:hAnsi="Calibri" w:cs="Calibri"/>
                <w:sz w:val="24"/>
                <w:szCs w:val="24"/>
              </w:rPr>
              <w:t>The framework is a blueprint, or map, for improving patient care</w:t>
            </w:r>
            <w:r w:rsidRPr="008B40B0">
              <w:rPr>
                <w:rFonts w:ascii="Calibri" w:hAnsi="Calibri" w:cs="Calibri"/>
                <w:color w:val="1F497D"/>
                <w:sz w:val="24"/>
                <w:szCs w:val="24"/>
              </w:rPr>
              <w:t>,</w:t>
            </w:r>
            <w:r w:rsidRPr="008B40B0">
              <w:rPr>
                <w:rFonts w:ascii="Calibri" w:hAnsi="Calibri" w:cs="Calibri"/>
                <w:sz w:val="24"/>
                <w:szCs w:val="24"/>
              </w:rPr>
              <w:t xml:space="preserve"> caregiver</w:t>
            </w:r>
            <w:r w:rsidRPr="008B40B0">
              <w:rPr>
                <w:rFonts w:ascii="Calibri" w:hAnsi="Calibri" w:cs="Calibri"/>
                <w:color w:val="1F497D"/>
                <w:sz w:val="24"/>
                <w:szCs w:val="24"/>
              </w:rPr>
              <w:t xml:space="preserve"> </w:t>
            </w:r>
            <w:r w:rsidRPr="008B40B0">
              <w:rPr>
                <w:rFonts w:ascii="Calibri" w:hAnsi="Calibri" w:cs="Calibri"/>
                <w:sz w:val="24"/>
                <w:szCs w:val="24"/>
              </w:rPr>
              <w:t xml:space="preserve">and staff experience. It helps guide us in the right direction when </w:t>
            </w:r>
            <w:proofErr w:type="gramStart"/>
            <w:r w:rsidRPr="008B40B0">
              <w:rPr>
                <w:rFonts w:ascii="Calibri" w:hAnsi="Calibri" w:cs="Calibri"/>
                <w:sz w:val="24"/>
                <w:szCs w:val="24"/>
              </w:rPr>
              <w:t>problem-solving</w:t>
            </w:r>
            <w:proofErr w:type="gramEnd"/>
            <w:r w:rsidRPr="008B40B0">
              <w:rPr>
                <w:rFonts w:ascii="Calibri" w:hAnsi="Calibri" w:cs="Calibri"/>
                <w:color w:val="1F497D"/>
                <w:sz w:val="24"/>
                <w:szCs w:val="24"/>
              </w:rPr>
              <w:t xml:space="preserve">, </w:t>
            </w:r>
            <w:r w:rsidRPr="008B40B0">
              <w:rPr>
                <w:rFonts w:ascii="Calibri" w:hAnsi="Calibri" w:cs="Calibri"/>
                <w:sz w:val="24"/>
                <w:szCs w:val="24"/>
              </w:rPr>
              <w:t>planning</w:t>
            </w:r>
            <w:r w:rsidRPr="008B40B0">
              <w:rPr>
                <w:rFonts w:ascii="Calibri" w:hAnsi="Calibri" w:cs="Calibri"/>
                <w:color w:val="1F497D"/>
                <w:sz w:val="24"/>
                <w:szCs w:val="24"/>
              </w:rPr>
              <w:t xml:space="preserve"> </w:t>
            </w:r>
            <w:r w:rsidRPr="008B40B0">
              <w:rPr>
                <w:rFonts w:ascii="Calibri" w:hAnsi="Calibri" w:cs="Calibri"/>
                <w:sz w:val="24"/>
                <w:szCs w:val="24"/>
              </w:rPr>
              <w:t>and creating an organizational culture of continuous quality improvement.</w:t>
            </w:r>
          </w:p>
          <w:p w:rsidR="008B40B0" w:rsidRPr="008B40B0" w:rsidRDefault="008B40B0" w:rsidP="00504B3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B40B0" w:rsidRDefault="000D575F" w:rsidP="008B40B0">
            <w:pPr>
              <w:rPr>
                <w:rFonts w:ascii="Calibri" w:hAnsi="Calibri" w:cs="Calibri"/>
              </w:rPr>
            </w:pPr>
            <w:hyperlink r:id="rId5" w:history="1">
              <w:r w:rsidR="008B40B0" w:rsidRPr="00D068BF">
                <w:rPr>
                  <w:rStyle w:val="Hyperlink"/>
                  <w:rFonts w:asciiTheme="majorHAnsi" w:eastAsiaTheme="majorEastAsia" w:hAnsiTheme="majorHAnsi" w:cstheme="majorBidi"/>
                  <w:sz w:val="32"/>
                  <w:szCs w:val="32"/>
                </w:rPr>
                <w:t>Watch this video</w:t>
              </w:r>
            </w:hyperlink>
            <w:r w:rsidR="008B40B0" w:rsidRPr="00DD4448">
              <w:rPr>
                <w:rStyle w:val="Heading1Char"/>
                <w:color w:val="477F80"/>
              </w:rPr>
              <w:t xml:space="preserve"> to learn more about our framework</w:t>
            </w:r>
            <w:r w:rsidR="008B40B0">
              <w:rPr>
                <w:rFonts w:ascii="Calibri" w:hAnsi="Calibri" w:cs="Calibri"/>
              </w:rPr>
              <w:br/>
            </w:r>
          </w:p>
          <w:p w:rsidR="00957E27" w:rsidRDefault="00957E27" w:rsidP="00504B3A">
            <w:pPr>
              <w:rPr>
                <w:rFonts w:ascii="Calibri" w:hAnsi="Calibri" w:cs="Calibri"/>
                <w:color w:val="000000"/>
                <w:shd w:val="clear" w:color="auto" w:fill="FFFFFF"/>
                <w:lang w:val="en-CA"/>
              </w:rPr>
            </w:pPr>
          </w:p>
        </w:tc>
        <w:tc>
          <w:tcPr>
            <w:tcW w:w="3314" w:type="dxa"/>
          </w:tcPr>
          <w:p w:rsidR="00957E27" w:rsidRDefault="00957E27" w:rsidP="00957E27">
            <w:pPr>
              <w:rPr>
                <w:rFonts w:ascii="Calibri" w:hAnsi="Calibri" w:cs="Calibri"/>
                <w:noProof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color w:val="000000"/>
                <w:shd w:val="clear" w:color="auto" w:fill="FFFFFF"/>
              </w:rPr>
              <w:drawing>
                <wp:inline distT="0" distB="0" distL="0" distR="0" wp14:anchorId="2FAD2812" wp14:editId="20E71953">
                  <wp:extent cx="1835012" cy="1843430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mm engagemen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71" cy="186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7E27" w:rsidRDefault="00957E27" w:rsidP="00957E27">
            <w:pPr>
              <w:rPr>
                <w:rFonts w:ascii="Calibri" w:hAnsi="Calibri" w:cs="Calibri"/>
                <w:noProof/>
                <w:color w:val="000000"/>
                <w:shd w:val="clear" w:color="auto" w:fill="FFFFFF"/>
              </w:rPr>
            </w:pPr>
          </w:p>
          <w:p w:rsidR="00957E27" w:rsidRDefault="00957E27" w:rsidP="00957E27">
            <w:pPr>
              <w:rPr>
                <w:rFonts w:ascii="Calibri" w:hAnsi="Calibri" w:cs="Calibri"/>
                <w:color w:val="000000"/>
                <w:shd w:val="clear" w:color="auto" w:fill="FFFFFF"/>
                <w:lang w:val="en-CA"/>
              </w:rPr>
            </w:pPr>
            <w:r>
              <w:rPr>
                <w:rFonts w:ascii="Calibri" w:hAnsi="Calibri" w:cs="Calibri"/>
                <w:noProof/>
                <w:color w:val="000000"/>
                <w:shd w:val="clear" w:color="auto" w:fill="FFFFFF"/>
              </w:rPr>
              <w:drawing>
                <wp:inline distT="0" distB="0" distL="0" distR="0" wp14:anchorId="5CC35660" wp14:editId="4CD576D1">
                  <wp:extent cx="1967433" cy="1455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VV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131" cy="148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4" w:type="dxa"/>
          </w:tcPr>
          <w:p w:rsidR="00957E27" w:rsidRDefault="00957E27" w:rsidP="00957E27">
            <w:pPr>
              <w:rPr>
                <w:rFonts w:ascii="Calibri" w:hAnsi="Calibri" w:cs="Calibri"/>
                <w:noProof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noProof/>
                <w:color w:val="000000"/>
                <w:shd w:val="clear" w:color="auto" w:fill="FFFFFF"/>
              </w:rPr>
              <w:drawing>
                <wp:inline distT="0" distB="0" distL="0" distR="0" wp14:anchorId="343C16E1" wp14:editId="00467F3F">
                  <wp:extent cx="1624127" cy="1326638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 of right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565" cy="134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AB5" w:rsidTr="00DD4448">
        <w:trPr>
          <w:gridAfter w:val="2"/>
          <w:wAfter w:w="6088" w:type="dxa"/>
        </w:trPr>
        <w:tc>
          <w:tcPr>
            <w:tcW w:w="236" w:type="dxa"/>
          </w:tcPr>
          <w:p w:rsidR="00251AB5" w:rsidRDefault="00251AB5" w:rsidP="00211435">
            <w:pPr>
              <w:rPr>
                <w:rFonts w:ascii="Calibri" w:hAnsi="Calibri" w:cs="Calibri"/>
              </w:rPr>
            </w:pPr>
          </w:p>
        </w:tc>
        <w:tc>
          <w:tcPr>
            <w:tcW w:w="12191" w:type="dxa"/>
          </w:tcPr>
          <w:p w:rsidR="00267958" w:rsidRDefault="00267958" w:rsidP="00D534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Home and Community Care Support Services’ approach to ensuring quality patient care is represented by the following visual.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-1702</wp:posOffset>
                  </wp:positionH>
                  <wp:positionV relativeFrom="paragraph">
                    <wp:posOffset>-371526</wp:posOffset>
                  </wp:positionV>
                  <wp:extent cx="3084830" cy="3091180"/>
                  <wp:effectExtent l="0" t="0" r="1270" b="0"/>
                  <wp:wrapTight wrapText="bothSides">
                    <wp:wrapPolygon edited="0">
                      <wp:start x="0" y="0"/>
                      <wp:lineTo x="0" y="21431"/>
                      <wp:lineTo x="21476" y="21431"/>
                      <wp:lineTo x="2147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309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7958" w:rsidRDefault="00267958" w:rsidP="00D5348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D53486" w:rsidRPr="008B40B0" w:rsidRDefault="00D53486" w:rsidP="00D53486">
            <w:pPr>
              <w:rPr>
                <w:rFonts w:ascii="Calibri" w:hAnsi="Calibri" w:cs="Calibri"/>
                <w:sz w:val="24"/>
                <w:szCs w:val="24"/>
              </w:rPr>
            </w:pPr>
            <w:r w:rsidRPr="008B40B0">
              <w:rPr>
                <w:rFonts w:ascii="Calibri" w:hAnsi="Calibri" w:cs="Calibri"/>
                <w:sz w:val="24"/>
                <w:szCs w:val="24"/>
              </w:rPr>
              <w:t xml:space="preserve">The center of the circle is a patient and a caregiver – because they are at the </w:t>
            </w:r>
            <w:proofErr w:type="spellStart"/>
            <w:r w:rsidRPr="008B40B0">
              <w:rPr>
                <w:rFonts w:ascii="Calibri" w:hAnsi="Calibri" w:cs="Calibri"/>
                <w:sz w:val="24"/>
                <w:szCs w:val="24"/>
              </w:rPr>
              <w:t>centre</w:t>
            </w:r>
            <w:proofErr w:type="spellEnd"/>
            <w:r w:rsidRPr="008B40B0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gramStart"/>
            <w:r w:rsidRPr="008B40B0">
              <w:rPr>
                <w:rFonts w:ascii="Calibri" w:hAnsi="Calibri" w:cs="Calibri"/>
                <w:sz w:val="24"/>
                <w:szCs w:val="24"/>
              </w:rPr>
              <w:t>everything</w:t>
            </w:r>
            <w:proofErr w:type="gramEnd"/>
            <w:r w:rsidRPr="008B40B0">
              <w:rPr>
                <w:rFonts w:ascii="Calibri" w:hAnsi="Calibri" w:cs="Calibri"/>
                <w:sz w:val="24"/>
                <w:szCs w:val="24"/>
              </w:rPr>
              <w:t xml:space="preserve"> we do. </w:t>
            </w:r>
          </w:p>
          <w:p w:rsidR="00D53486" w:rsidRPr="008B40B0" w:rsidRDefault="00D53486" w:rsidP="00D5348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D53486" w:rsidRPr="008B40B0" w:rsidRDefault="00D53486" w:rsidP="00D53486">
            <w:pPr>
              <w:rPr>
                <w:rFonts w:ascii="Calibri" w:hAnsi="Calibri" w:cs="Calibri"/>
                <w:sz w:val="24"/>
                <w:szCs w:val="24"/>
              </w:rPr>
            </w:pPr>
            <w:r w:rsidRPr="008B40B0">
              <w:rPr>
                <w:rFonts w:ascii="Calibri" w:hAnsi="Calibri" w:cs="Calibri"/>
                <w:sz w:val="24"/>
                <w:szCs w:val="24"/>
              </w:rPr>
              <w:t xml:space="preserve">Around the patient and the caregiver are four important factors that define what quality is, and sets the approach for holding ourselves accountable.   </w:t>
            </w:r>
          </w:p>
          <w:p w:rsidR="00D53486" w:rsidRPr="008B40B0" w:rsidRDefault="00D53486" w:rsidP="00D5348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D53486" w:rsidRPr="008B40B0" w:rsidRDefault="00D53486" w:rsidP="00D53486">
            <w:pPr>
              <w:rPr>
                <w:rFonts w:ascii="Calibri" w:hAnsi="Calibri" w:cs="Calibri"/>
                <w:sz w:val="24"/>
                <w:szCs w:val="24"/>
              </w:rPr>
            </w:pPr>
            <w:r w:rsidRPr="008B40B0">
              <w:rPr>
                <w:rFonts w:ascii="Calibri" w:hAnsi="Calibri" w:cs="Calibri"/>
                <w:sz w:val="24"/>
                <w:szCs w:val="24"/>
              </w:rPr>
              <w:t xml:space="preserve">The outer circle has our Vision of “Exceptional Care Wherever you Call Home” and includes six dimensions of high-quality health care. </w:t>
            </w:r>
          </w:p>
          <w:p w:rsidR="00251AB5" w:rsidRDefault="00251AB5" w:rsidP="00D76B1C">
            <w:pPr>
              <w:rPr>
                <w:rFonts w:ascii="Calibri" w:hAnsi="Calibri" w:cs="Calibri"/>
              </w:rPr>
            </w:pPr>
          </w:p>
        </w:tc>
      </w:tr>
    </w:tbl>
    <w:p w:rsidR="00D53486" w:rsidRPr="00211435" w:rsidRDefault="00D53486" w:rsidP="00D53486">
      <w:pPr>
        <w:rPr>
          <w:rFonts w:ascii="Calibri" w:hAnsi="Calibri" w:cs="Calibri"/>
        </w:rPr>
      </w:pPr>
    </w:p>
    <w:p w:rsidR="00211435" w:rsidRPr="00211435" w:rsidRDefault="00D53486" w:rsidP="00211435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  <w:r w:rsidR="00D76B1C" w:rsidRPr="00D76B1C">
        <w:rPr>
          <w:rFonts w:ascii="Calibri" w:hAnsi="Calibri" w:cs="Calibri"/>
          <w:highlight w:val="yellow"/>
        </w:rPr>
        <w:t>[</w:t>
      </w:r>
      <w:proofErr w:type="gramStart"/>
      <w:r w:rsidR="00D76B1C" w:rsidRPr="00D76B1C">
        <w:rPr>
          <w:rFonts w:ascii="Calibri" w:hAnsi="Calibri" w:cs="Calibri"/>
          <w:highlight w:val="yellow"/>
        </w:rPr>
        <w:t>include</w:t>
      </w:r>
      <w:proofErr w:type="gramEnd"/>
      <w:r w:rsidR="00D76B1C" w:rsidRPr="00D76B1C">
        <w:rPr>
          <w:rFonts w:ascii="Calibri" w:hAnsi="Calibri" w:cs="Calibri"/>
          <w:highlight w:val="yellow"/>
        </w:rPr>
        <w:t xml:space="preserve"> alt text of visual for accessibility and link to black and white version]</w:t>
      </w:r>
    </w:p>
    <w:p w:rsidR="00211435" w:rsidRDefault="00211435" w:rsidP="00211435">
      <w:pPr>
        <w:rPr>
          <w:rFonts w:ascii="Calibri" w:hAnsi="Calibri" w:cs="Calibri"/>
        </w:rPr>
      </w:pPr>
    </w:p>
    <w:p w:rsidR="00D76B1C" w:rsidRPr="00211435" w:rsidRDefault="00D76B1C" w:rsidP="00211435">
      <w:pPr>
        <w:rPr>
          <w:rFonts w:ascii="Calibri" w:hAnsi="Calibri" w:cs="Calibri"/>
        </w:rPr>
      </w:pPr>
    </w:p>
    <w:p w:rsidR="00211435" w:rsidRPr="00D76B1C" w:rsidRDefault="00D76B1C" w:rsidP="00211435">
      <w:pPr>
        <w:rPr>
          <w:rFonts w:ascii="Calibri" w:hAnsi="Calibri" w:cs="Calibri"/>
          <w:sz w:val="24"/>
          <w:szCs w:val="24"/>
        </w:rPr>
      </w:pPr>
      <w:r w:rsidRPr="00D76B1C">
        <w:rPr>
          <w:rFonts w:ascii="Calibri" w:hAnsi="Calibri" w:cs="Calibri"/>
          <w:sz w:val="24"/>
          <w:szCs w:val="24"/>
        </w:rPr>
        <w:t xml:space="preserve">Read a summary of the </w:t>
      </w:r>
      <w:r w:rsidRPr="000D575F">
        <w:rPr>
          <w:rFonts w:ascii="Calibri" w:hAnsi="Calibri" w:cs="Calibri"/>
          <w:sz w:val="24"/>
          <w:szCs w:val="24"/>
          <w:highlight w:val="yellow"/>
        </w:rPr>
        <w:t>Quality Framework</w:t>
      </w:r>
      <w:r w:rsidRPr="000D575F">
        <w:rPr>
          <w:rFonts w:ascii="Calibri" w:hAnsi="Calibri" w:cs="Calibri"/>
          <w:sz w:val="24"/>
          <w:szCs w:val="24"/>
        </w:rPr>
        <w:t xml:space="preserve"> </w:t>
      </w:r>
      <w:r w:rsidR="00D068BF">
        <w:rPr>
          <w:rFonts w:ascii="Calibri" w:hAnsi="Calibri" w:cs="Calibri"/>
          <w:sz w:val="24"/>
          <w:szCs w:val="24"/>
        </w:rPr>
        <w:t xml:space="preserve"> </w:t>
      </w:r>
    </w:p>
    <w:p w:rsidR="008F17BD" w:rsidRDefault="008F17BD"/>
    <w:sectPr w:rsidR="008F17BD" w:rsidSect="008B40B0">
      <w:pgSz w:w="20160" w:h="12240" w:orient="landscape" w:code="5"/>
      <w:pgMar w:top="810" w:right="144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35"/>
    <w:rsid w:val="000D575F"/>
    <w:rsid w:val="00211435"/>
    <w:rsid w:val="00251AB5"/>
    <w:rsid w:val="00267958"/>
    <w:rsid w:val="00316262"/>
    <w:rsid w:val="00504B3A"/>
    <w:rsid w:val="00587386"/>
    <w:rsid w:val="00687017"/>
    <w:rsid w:val="007C0BB4"/>
    <w:rsid w:val="008B40B0"/>
    <w:rsid w:val="008F17BD"/>
    <w:rsid w:val="0094201E"/>
    <w:rsid w:val="00957E27"/>
    <w:rsid w:val="00B3357F"/>
    <w:rsid w:val="00B41E73"/>
    <w:rsid w:val="00D068BF"/>
    <w:rsid w:val="00D53486"/>
    <w:rsid w:val="00D76B1C"/>
    <w:rsid w:val="00DD4448"/>
    <w:rsid w:val="00E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7FBCE-A2C7-4898-B357-E96FE9A4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3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4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0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4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4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B40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B40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Wm9LDIt4h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ealthcareathome.ca/about-us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CCAC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Rebecca</dc:creator>
  <cp:keywords/>
  <dc:description/>
  <cp:lastModifiedBy>Boucher, Rebecca</cp:lastModifiedBy>
  <cp:revision>2</cp:revision>
  <dcterms:created xsi:type="dcterms:W3CDTF">2023-03-02T19:36:00Z</dcterms:created>
  <dcterms:modified xsi:type="dcterms:W3CDTF">2023-03-02T19:36:00Z</dcterms:modified>
</cp:coreProperties>
</file>